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51" w:rsidRDefault="00DE42BF" w:rsidP="00B40D51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E42BF">
        <w:rPr>
          <w:rFonts w:ascii="Times New Roman" w:hAnsi="Times New Roman"/>
          <w:b/>
          <w:color w:val="FF0000"/>
          <w:sz w:val="28"/>
          <w:szCs w:val="28"/>
        </w:rPr>
        <w:t>КРАТКАЯ ПРЕЗЕНТАЦИЯ ОП МАДОУ «ДЕТСКИЙ САД КОМБИНИРОВАННОГО ВИДА №35 «СОЛОВУШКА»</w:t>
      </w:r>
    </w:p>
    <w:p w:rsidR="00DE42BF" w:rsidRPr="00DE42BF" w:rsidRDefault="00DE42BF" w:rsidP="00B40D51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F0C32" w:rsidRDefault="009F0C32" w:rsidP="00DE42B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Образовательная программа</w:t>
      </w:r>
      <w:r w:rsidRPr="009F0C32">
        <w:t xml:space="preserve"> </w:t>
      </w:r>
      <w:r w:rsidRPr="009F0C32">
        <w:rPr>
          <w:rFonts w:ascii="Times New Roman" w:hAnsi="Times New Roman"/>
          <w:color w:val="000000"/>
          <w:sz w:val="28"/>
          <w:szCs w:val="28"/>
        </w:rPr>
        <w:t xml:space="preserve">МАДОУ </w:t>
      </w:r>
      <w:r>
        <w:rPr>
          <w:rFonts w:ascii="Times New Roman" w:hAnsi="Times New Roman"/>
          <w:color w:val="000000"/>
          <w:sz w:val="28"/>
          <w:szCs w:val="28"/>
        </w:rPr>
        <w:t>«Д</w:t>
      </w:r>
      <w:r w:rsidRPr="009F0C32">
        <w:rPr>
          <w:rFonts w:ascii="Times New Roman" w:hAnsi="Times New Roman"/>
          <w:color w:val="000000"/>
          <w:sz w:val="28"/>
          <w:szCs w:val="28"/>
        </w:rPr>
        <w:t xml:space="preserve">етский </w:t>
      </w:r>
      <w:r>
        <w:rPr>
          <w:rFonts w:ascii="Times New Roman" w:hAnsi="Times New Roman"/>
          <w:color w:val="000000"/>
          <w:sz w:val="28"/>
          <w:szCs w:val="28"/>
        </w:rPr>
        <w:t>сад комбинированного вида №35 «С</w:t>
      </w:r>
      <w:r w:rsidRPr="009F0C32">
        <w:rPr>
          <w:rFonts w:ascii="Times New Roman" w:hAnsi="Times New Roman"/>
          <w:color w:val="000000"/>
          <w:sz w:val="28"/>
          <w:szCs w:val="28"/>
        </w:rPr>
        <w:t>оловушка»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0D51" w:rsidRPr="00DE42BF">
        <w:rPr>
          <w:rFonts w:ascii="Times New Roman" w:hAnsi="Times New Roman"/>
          <w:color w:val="000000"/>
          <w:sz w:val="28"/>
          <w:szCs w:val="28"/>
        </w:rPr>
        <w:t xml:space="preserve">разработана на основе федеральной образовательной программы дошкольного образования (ФОП ДО), утвержденной приказом Минпросвещения России от 25.11.2022 № 1028. </w:t>
      </w:r>
    </w:p>
    <w:p w:rsidR="00B40D51" w:rsidRPr="00DE42BF" w:rsidRDefault="00B40D51" w:rsidP="00DE42B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E42BF">
        <w:rPr>
          <w:rFonts w:ascii="Times New Roman" w:hAnsi="Times New Roman"/>
          <w:color w:val="000000"/>
          <w:sz w:val="28"/>
          <w:szCs w:val="28"/>
        </w:rPr>
        <w:t xml:space="preserve">При реализации </w:t>
      </w:r>
      <w:r w:rsidR="009F0C32">
        <w:rPr>
          <w:rFonts w:ascii="Times New Roman" w:hAnsi="Times New Roman"/>
          <w:color w:val="000000"/>
          <w:sz w:val="28"/>
          <w:szCs w:val="28"/>
        </w:rPr>
        <w:t>Образовательной программы</w:t>
      </w:r>
      <w:r w:rsidR="009F0C32" w:rsidRPr="009F0C32">
        <w:t xml:space="preserve"> </w:t>
      </w:r>
      <w:r w:rsidR="009F0C32">
        <w:rPr>
          <w:rFonts w:ascii="Times New Roman" w:hAnsi="Times New Roman"/>
          <w:color w:val="000000"/>
          <w:sz w:val="28"/>
          <w:szCs w:val="28"/>
        </w:rPr>
        <w:t>ДОУ (далее ОП ДОУ)</w:t>
      </w:r>
      <w:r w:rsidRPr="00DE42BF">
        <w:rPr>
          <w:rFonts w:ascii="Times New Roman" w:hAnsi="Times New Roman"/>
          <w:color w:val="000000"/>
          <w:sz w:val="28"/>
          <w:szCs w:val="28"/>
        </w:rPr>
        <w:t xml:space="preserve"> ключевым фактором является взаимодействие ДОУ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:rsidR="00B40D51" w:rsidRPr="00DE42BF" w:rsidRDefault="00B40D51" w:rsidP="00DE42B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E42BF">
        <w:rPr>
          <w:rFonts w:ascii="Times New Roman" w:hAnsi="Times New Roman"/>
          <w:color w:val="000000"/>
          <w:sz w:val="28"/>
          <w:szCs w:val="28"/>
        </w:rPr>
        <w:t>Педагоги поддерживают семью в деле развития ребенка и при необходимости привлекают других специалистов и службы (консультации педагога-психолога и др.).</w:t>
      </w:r>
    </w:p>
    <w:p w:rsidR="00B40D51" w:rsidRPr="00DE42BF" w:rsidRDefault="00B40D51" w:rsidP="00DE42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E42BF">
        <w:rPr>
          <w:rFonts w:ascii="Times New Roman" w:hAnsi="Times New Roman"/>
          <w:color w:val="000000"/>
          <w:sz w:val="28"/>
          <w:szCs w:val="28"/>
        </w:rPr>
        <w:t>ДОУ предлагает родителям (законным представителям) активно участвовать в образовательной работе и в отдельных занятиях. Родители (законные представители) могут принимать участие в планировании и подготовке проектов, праздников, экскурсий и т. д</w:t>
      </w:r>
    </w:p>
    <w:tbl>
      <w:tblPr>
        <w:tblStyle w:val="aa"/>
        <w:tblW w:w="10632" w:type="dxa"/>
        <w:tblInd w:w="-34" w:type="dxa"/>
        <w:tblLook w:val="04A0"/>
      </w:tblPr>
      <w:tblGrid>
        <w:gridCol w:w="3261"/>
        <w:gridCol w:w="7371"/>
      </w:tblGrid>
      <w:tr w:rsidR="00B40D51" w:rsidRPr="00DE42BF" w:rsidTr="00DE42BF">
        <w:tc>
          <w:tcPr>
            <w:tcW w:w="3261" w:type="dxa"/>
          </w:tcPr>
          <w:p w:rsidR="00B40D51" w:rsidRPr="009F0C32" w:rsidRDefault="00B40D51" w:rsidP="00931C33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F0C3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Раздел</w:t>
            </w:r>
          </w:p>
        </w:tc>
        <w:tc>
          <w:tcPr>
            <w:tcW w:w="7371" w:type="dxa"/>
          </w:tcPr>
          <w:p w:rsidR="00B40D51" w:rsidRPr="009F0C32" w:rsidRDefault="00B40D51" w:rsidP="00931C33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F0C3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  <w:p w:rsidR="00B40D51" w:rsidRPr="009F0C32" w:rsidRDefault="00B40D51" w:rsidP="00931C33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40D51" w:rsidRPr="00DE42BF" w:rsidTr="00DE42BF">
        <w:tc>
          <w:tcPr>
            <w:tcW w:w="3261" w:type="dxa"/>
          </w:tcPr>
          <w:p w:rsidR="00B40D51" w:rsidRPr="00DE42BF" w:rsidRDefault="00B40D51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Название документа</w:t>
            </w:r>
          </w:p>
        </w:tc>
        <w:tc>
          <w:tcPr>
            <w:tcW w:w="7371" w:type="dxa"/>
          </w:tcPr>
          <w:p w:rsidR="00B40D51" w:rsidRPr="00DE42BF" w:rsidRDefault="009F0C32" w:rsidP="009F0C3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/>
                <w:sz w:val="28"/>
                <w:szCs w:val="28"/>
              </w:rPr>
              <w:t>МАДОУ</w:t>
            </w:r>
            <w:r w:rsidR="00B40D51" w:rsidRPr="00DE42BF">
              <w:rPr>
                <w:rFonts w:ascii="Times New Roman" w:hAnsi="Times New Roman"/>
                <w:sz w:val="28"/>
                <w:szCs w:val="28"/>
              </w:rPr>
              <w:t xml:space="preserve"> «Детский сад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 xml:space="preserve"> комбинированного вида №35 «Соловушка»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0D51" w:rsidRPr="00DE42BF">
              <w:rPr>
                <w:rFonts w:ascii="Times New Roman" w:hAnsi="Times New Roman"/>
                <w:sz w:val="28"/>
                <w:szCs w:val="28"/>
              </w:rPr>
              <w:t>(далее ОП ДОУ).</w:t>
            </w:r>
          </w:p>
        </w:tc>
      </w:tr>
      <w:tr w:rsidR="00B40D51" w:rsidRPr="00DE42BF" w:rsidTr="00DE42BF">
        <w:trPr>
          <w:trHeight w:val="2935"/>
        </w:trPr>
        <w:tc>
          <w:tcPr>
            <w:tcW w:w="3261" w:type="dxa"/>
          </w:tcPr>
          <w:p w:rsidR="00B40D51" w:rsidRPr="00DE42BF" w:rsidRDefault="00B40D51" w:rsidP="009F0C3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Правовая регламентация и обеспечение деятельности ДОУ.</w:t>
            </w:r>
          </w:p>
        </w:tc>
        <w:tc>
          <w:tcPr>
            <w:tcW w:w="7371" w:type="dxa"/>
          </w:tcPr>
          <w:p w:rsidR="00B40D51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Федеральный закон </w:t>
            </w:r>
            <w:r w:rsidRPr="00DE42B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«Об образовании в Российской Федерации» № 273-ФЗ от 29.12.2012 г., с изменениями от 25.07.2022 г.</w:t>
            </w:r>
          </w:p>
          <w:p w:rsidR="00B40D51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ФГОС ДО.</w:t>
            </w:r>
          </w:p>
          <w:p w:rsidR="00B40D51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СанПиН 1.2.3685-21 и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t>СанПиН 2.4.3648-20.</w:t>
            </w:r>
          </w:p>
          <w:p w:rsidR="00DC4424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Федеральная образовательная программа дошкольного образования (ФОП ДО) </w:t>
            </w:r>
            <w:r w:rsidRPr="00DE42BF">
              <w:rPr>
                <w:rFonts w:ascii="Times New Roman" w:eastAsiaTheme="minorHAnsi" w:hAnsi="Times New Roman"/>
                <w:sz w:val="28"/>
                <w:szCs w:val="28"/>
              </w:rPr>
              <w:t>от 30 сентября 2022 г. № 874 (зарегистрирован М</w:t>
            </w:r>
            <w:r w:rsidR="00DC4424" w:rsidRPr="00DE42BF">
              <w:rPr>
                <w:rFonts w:ascii="Times New Roman" w:eastAsiaTheme="minorHAnsi" w:hAnsi="Times New Roman"/>
                <w:sz w:val="28"/>
                <w:szCs w:val="28"/>
              </w:rPr>
              <w:t>инистерством юстиции Российской</w:t>
            </w:r>
          </w:p>
          <w:p w:rsidR="00B40D51" w:rsidRPr="00DE42BF" w:rsidRDefault="00B40D51" w:rsidP="00364EDD">
            <w:pPr>
              <w:pStyle w:val="a3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eastAsiaTheme="minorHAnsi" w:hAnsi="Times New Roman"/>
                <w:sz w:val="28"/>
                <w:szCs w:val="28"/>
              </w:rPr>
              <w:t>Федерации 2 ноября 2022 г., регистрационный № 70809).</w:t>
            </w:r>
          </w:p>
          <w:p w:rsidR="00DC4424" w:rsidRPr="00364EDD" w:rsidRDefault="00DC4424" w:rsidP="00364ED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4EDD">
              <w:rPr>
                <w:rFonts w:ascii="Times New Roman" w:hAnsi="Times New Roman"/>
                <w:b/>
                <w:sz w:val="28"/>
                <w:szCs w:val="28"/>
              </w:rPr>
              <w:t>Региональные документы:</w:t>
            </w:r>
          </w:p>
          <w:p w:rsidR="00DC4424" w:rsidRPr="00DE42BF" w:rsidRDefault="00DC4424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Закон Республики Татарстан от 22.07.2013 № 68-ЗРТ «Об образовании»</w:t>
            </w:r>
          </w:p>
          <w:p w:rsidR="00DC4424" w:rsidRPr="00DE42BF" w:rsidRDefault="00DC4424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Закон Республики Татарстан от 08.07.1992 №1560-XII «О</w:t>
            </w:r>
            <w:r w:rsidR="009F0C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t>государственных языках Республики Татарстан и других языках в</w:t>
            </w:r>
            <w:r w:rsidR="009F0C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t>Республике Татарстан» (с дополн. и изменениями 24.07.2022г.)</w:t>
            </w:r>
          </w:p>
          <w:p w:rsidR="00DC4424" w:rsidRPr="00DE42BF" w:rsidRDefault="00DC4424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Постановление Кабинета Министров РТ № 1107 от 31.12.2013 г. «О внесении изменений в План мероприятий по реализации второго этапа</w:t>
            </w:r>
          </w:p>
          <w:p w:rsidR="00B40D51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color w:val="000000"/>
                <w:sz w:val="28"/>
                <w:szCs w:val="28"/>
              </w:rPr>
              <w:t>Устав ДОУ</w:t>
            </w:r>
          </w:p>
          <w:p w:rsidR="00B40D51" w:rsidRPr="00DE42BF" w:rsidRDefault="00B40D51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Программа развития ДОУ</w:t>
            </w:r>
          </w:p>
          <w:p w:rsidR="00B40D51" w:rsidRPr="00DE42BF" w:rsidRDefault="0051747E" w:rsidP="009F0C32">
            <w:pPr>
              <w:pStyle w:val="a3"/>
              <w:numPr>
                <w:ilvl w:val="0"/>
                <w:numId w:val="17"/>
              </w:numPr>
              <w:ind w:left="317" w:hanging="283"/>
              <w:jc w:val="both"/>
              <w:rPr>
                <w:sz w:val="28"/>
                <w:szCs w:val="28"/>
              </w:rPr>
            </w:pPr>
            <w:r w:rsidRPr="00DE42BF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B40D51" w:rsidRPr="00DE42BF">
              <w:rPr>
                <w:rFonts w:ascii="Times New Roman" w:hAnsi="Times New Roman"/>
                <w:color w:val="000000"/>
                <w:sz w:val="28"/>
                <w:szCs w:val="28"/>
              </w:rPr>
              <w:t>окальные акты ДОУ</w:t>
            </w:r>
          </w:p>
        </w:tc>
      </w:tr>
      <w:tr w:rsidR="00B40D51" w:rsidRPr="00DE42BF" w:rsidTr="00DE42BF">
        <w:tc>
          <w:tcPr>
            <w:tcW w:w="3261" w:type="dxa"/>
          </w:tcPr>
          <w:p w:rsidR="00B40D51" w:rsidRPr="00DE42BF" w:rsidRDefault="00B40D51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Координатор ОП ДОУ</w:t>
            </w:r>
          </w:p>
        </w:tc>
        <w:tc>
          <w:tcPr>
            <w:tcW w:w="7371" w:type="dxa"/>
          </w:tcPr>
          <w:p w:rsidR="00B40D51" w:rsidRDefault="00B40D51" w:rsidP="005174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Отдел 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 xml:space="preserve"> Управления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 xml:space="preserve"> города Набережные Челны</w:t>
            </w:r>
          </w:p>
          <w:p w:rsidR="00D773A3" w:rsidRPr="00DE42BF" w:rsidRDefault="00D773A3" w:rsidP="005174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0D51" w:rsidRPr="00DE42BF" w:rsidTr="00DE42BF">
        <w:tc>
          <w:tcPr>
            <w:tcW w:w="3261" w:type="dxa"/>
          </w:tcPr>
          <w:p w:rsidR="00B40D51" w:rsidRPr="00DE42BF" w:rsidRDefault="00BC517C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Основные разработчики О</w:t>
            </w:r>
            <w:r w:rsidR="00B40D51" w:rsidRPr="00DE42BF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7371" w:type="dxa"/>
          </w:tcPr>
          <w:p w:rsidR="00B40D51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ДОУ, с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 xml:space="preserve">тарший воспитатель </w:t>
            </w:r>
            <w:r w:rsidR="00B40D51" w:rsidRPr="00DE42BF">
              <w:rPr>
                <w:rFonts w:ascii="Times New Roman" w:hAnsi="Times New Roman"/>
                <w:sz w:val="28"/>
                <w:szCs w:val="28"/>
              </w:rPr>
              <w:t>ДОУ</w:t>
            </w:r>
            <w:r w:rsidR="0051747E" w:rsidRPr="00DE42BF">
              <w:rPr>
                <w:rFonts w:ascii="Times New Roman" w:hAnsi="Times New Roman"/>
                <w:sz w:val="28"/>
                <w:szCs w:val="28"/>
              </w:rPr>
              <w:t>, рабочая группа МАДОУ</w:t>
            </w:r>
          </w:p>
        </w:tc>
      </w:tr>
      <w:tr w:rsidR="00B40D51" w:rsidRPr="00DE42BF" w:rsidTr="00DE42BF">
        <w:tc>
          <w:tcPr>
            <w:tcW w:w="3261" w:type="dxa"/>
          </w:tcPr>
          <w:p w:rsidR="00B40D51" w:rsidRPr="00DE42BF" w:rsidRDefault="00B40D51" w:rsidP="00364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7371" w:type="dxa"/>
          </w:tcPr>
          <w:p w:rsidR="00B40D51" w:rsidRPr="00DE42BF" w:rsidRDefault="0051747E" w:rsidP="00364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Мусина Надежда Алексеевна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D773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ФИО старшего воспитателя </w:t>
            </w:r>
          </w:p>
        </w:tc>
        <w:tc>
          <w:tcPr>
            <w:tcW w:w="7371" w:type="dxa"/>
          </w:tcPr>
          <w:p w:rsidR="00364EDD" w:rsidRPr="00DE42BF" w:rsidRDefault="00364EDD" w:rsidP="005174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Мусина Люция Абдулловна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Постановление об утверждении ОП ДОУ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Решение Педагогического совета,  Протокол № 1 от 29.08.2023 года, приказ по ДОУ № 311от 29.08.2023 года.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Цель ОП ДОУ</w:t>
            </w:r>
          </w:p>
        </w:tc>
        <w:tc>
          <w:tcPr>
            <w:tcW w:w="7371" w:type="dxa"/>
          </w:tcPr>
          <w:p w:rsidR="00364EDD" w:rsidRPr="00DE42BF" w:rsidRDefault="00BC517C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364EDD" w:rsidRPr="00DE42BF">
              <w:rPr>
                <w:rFonts w:ascii="Times New Roman" w:hAnsi="Times New Roman"/>
                <w:sz w:val="28"/>
                <w:szCs w:val="28"/>
              </w:rPr>
              <w:t>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  <w:r w:rsidR="00364EDD" w:rsidRPr="00DE42BF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2"/>
            </w:r>
            <w:r w:rsidR="00364EDD" w:rsidRPr="00DE42BF">
              <w:rPr>
                <w:rFonts w:ascii="Times New Roman" w:hAnsi="Times New Roman"/>
                <w:sz w:val="28"/>
                <w:szCs w:val="28"/>
              </w:rPr>
              <w:t xml:space="preserve"> в период дошкольного детства с учетом возрастных и индивидуальных особенностей детей.</w:t>
            </w:r>
          </w:p>
          <w:p w:rsidR="00364EDD" w:rsidRPr="00DE42BF" w:rsidRDefault="00364EDD" w:rsidP="00931C33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EDD" w:rsidRPr="00DE42BF" w:rsidRDefault="00364EDD" w:rsidP="00931C33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DE42BF">
              <w:rPr>
                <w:sz w:val="28"/>
                <w:szCs w:val="28"/>
              </w:rPr>
              <w:t>Данная цель реализуется в процессе разнообразной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eastAsia="Times New Roman" w:hAnsi="Times New Roman"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364EDD" w:rsidRPr="00DE42BF" w:rsidRDefault="00BC517C" w:rsidP="00DC4424">
            <w:pPr>
              <w:spacing w:line="236" w:lineRule="auto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64EDD" w:rsidRPr="00DE42BF">
              <w:rPr>
                <w:sz w:val="28"/>
                <w:szCs w:val="28"/>
              </w:rPr>
              <w:t>азностороннее развитие ребенка в период дошкольного детства сучетом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Задачи ОП ДОУ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Обеспечение единых для РФ содержания ДО и планируемых результатов освоения образовательной программы ДО;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равного доступа к образованию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lastRenderedPageBreak/>
              <w:t>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Развитие духовно-нравственной культуры ребенка, формирование ценностных ориентаций с учетом региональной специфики и специфики ДОУ средствами традиционной народной культуры родного края.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lastRenderedPageBreak/>
              <w:t>Период реализации ОП ДОУ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Реализуемые образовательные области Программы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Познавательное развитие;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Речевое развитие;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Бюджетные средства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Внебюджетные средства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Возрастные категории детей</w:t>
            </w:r>
          </w:p>
        </w:tc>
        <w:tc>
          <w:tcPr>
            <w:tcW w:w="7371" w:type="dxa"/>
          </w:tcPr>
          <w:p w:rsidR="00364EDD" w:rsidRPr="00DE42BF" w:rsidRDefault="00994291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364EDD" w:rsidRPr="00DE42BF">
              <w:rPr>
                <w:rFonts w:ascii="Times New Roman" w:hAnsi="Times New Roman"/>
                <w:sz w:val="28"/>
                <w:szCs w:val="28"/>
              </w:rPr>
              <w:t>руппа раннего возраста –1 -2 лет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Первая младшая группа – 2-3 лет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Вторая младшая группа – 3-4 года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Средняя группа – 4-5 лет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Старшая  группа – 5-6 лет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Подготовительная группа – 6-7 лет 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Возрастные особенности детей</w:t>
            </w: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 Детей раннего и  дошкольного возраста характеризуют  ряд видов деятельности: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игровая, включая сюжетно-ролевую игру, игру с правилами и другие виды игры;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коммуникативная (общение и взаимодействие со взрослыми и сверстниками);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 xml:space="preserve">познавательно-исследовательская (исследование </w:t>
            </w:r>
            <w:r w:rsidRPr="00DE42BF">
              <w:rPr>
                <w:rFonts w:ascii="Times New Roman" w:hAnsi="Times New Roman"/>
                <w:sz w:val="28"/>
                <w:szCs w:val="28"/>
              </w:rPr>
              <w:lastRenderedPageBreak/>
              <w:t>окружающего мира и экспериментирование с ними);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восприятие художественной литературы и фольклора;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самообслуживание и элементарный  труд (в помещение и на улице); конструирование из разного материала, включая конструкторы, модули, бумагу, природный и иной материал;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изобразительная (рисование, лепка, аппликация);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t>двигательная (овладение основными видами движений).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Планируемые результаты на этапе завершения освоения программы</w:t>
            </w:r>
          </w:p>
          <w:p w:rsidR="00364EDD" w:rsidRPr="00DE42BF" w:rsidRDefault="00364EDD" w:rsidP="00931C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у ребенка сформированы основные психофизические и нравственно-волевые качества; ребенок владеет основными движениями и элементами спортивных игр, может контролировать свои движение и управлять ими; ребенок соблюдает элементарные правила здорового образа жизни и личной гигиены;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туристические навыки, ориентируется на местности;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проявляет элементы творчества в двигательной деятельности;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проявляет морально-волевые качества, самоконтроль и может осуществлять анализ своей двигательной деятельности;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 ребенок соблюдает элементарные социальные нормы и правила поведения в различных видах деятельности, взаимоотношениях со взрослыми и сверстниками; 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</w:t>
            </w: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конфликты конструктивными способами; 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ребенок стремится сохранять позитивную самооценку; ребенок проявляет положительное отношение к миру, разным видам труда, другим людям и самому себе; у ребенка выражено стремление заниматься социально значимой деятельностью; ребенок способен откликаться на эмоции близких людей, проявлять эмпатию (сочувствие, сопереживание, содействие);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 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 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ценностях;государстве и принадлежности к нему;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</w:t>
            </w: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др.;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др.;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</w:t>
            </w:r>
          </w:p>
          <w:p w:rsidR="00364EDD" w:rsidRPr="00DE42BF" w:rsidRDefault="00364EDD" w:rsidP="00931C33">
            <w:pPr>
              <w:pStyle w:val="a3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  <w:p w:rsidR="00364EDD" w:rsidRPr="00DE42BF" w:rsidRDefault="00364EDD" w:rsidP="00931C3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42BF">
              <w:rPr>
                <w:rFonts w:ascii="Times New Roman" w:hAnsi="Times New Roman"/>
                <w:sz w:val="28"/>
                <w:szCs w:val="28"/>
                <w:lang w:eastAsia="en-US"/>
              </w:rPr>
      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tabs>
                <w:tab w:val="left" w:pos="9639"/>
              </w:tabs>
              <w:spacing w:line="240" w:lineRule="atLeast"/>
              <w:ind w:right="-2"/>
              <w:jc w:val="both"/>
              <w:rPr>
                <w:sz w:val="28"/>
                <w:szCs w:val="28"/>
              </w:rPr>
            </w:pPr>
            <w:r w:rsidRPr="00DE42BF">
              <w:rPr>
                <w:bCs/>
                <w:sz w:val="28"/>
                <w:szCs w:val="28"/>
              </w:rPr>
              <w:lastRenderedPageBreak/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371" w:type="dxa"/>
          </w:tcPr>
          <w:p w:rsidR="00364EDD" w:rsidRPr="00EF7F0D" w:rsidRDefault="00364EDD" w:rsidP="00931C33">
            <w:pPr>
              <w:pStyle w:val="a3"/>
              <w:ind w:firstLine="36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 xml:space="preserve">Главными целями взаимодействия  с семьями  детей  дошкольного возраста являются: 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возраста;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 xml:space="preserve">обеспечение единства подходов к воспитанию и обучению детей в условиях ДОО и семьи; 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повышение воспитательного потенциала семьи. </w:t>
            </w:r>
          </w:p>
          <w:p w:rsidR="00364EDD" w:rsidRPr="00EF7F0D" w:rsidRDefault="00364EDD" w:rsidP="00931C33">
            <w:pPr>
              <w:pStyle w:val="a3"/>
              <w:ind w:firstLine="36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>Основные задачи: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информирование родителей (законных представителей) и общественность относительно целей ДО, общих для всего образовательного пространства РФ, о мерах господдержки семьям, имеющим детей дошкольного возраста, а также об образовательной программе, реализуемой в ДОО; 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просвещение родителей, повышение их правовой, психолого-педагогической компетентности в вопросах охраны и укрепления здоровья, развития и образования детей; 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>способствование развитию ответственного и осознанного родительства как базовой основы благополучия семьи;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построение взаимодействия в форме сотрудничества и установления партнёрских отношений с родителями </w:t>
            </w: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364EDD" w:rsidRPr="00EF7F0D" w:rsidRDefault="00364EDD" w:rsidP="00931C33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F7F0D">
              <w:rPr>
                <w:rFonts w:ascii="Times New Roman" w:hAnsi="Times New Roman"/>
                <w:sz w:val="26"/>
                <w:szCs w:val="26"/>
                <w:lang w:eastAsia="en-US"/>
              </w:rPr>
              <w:t>вовлечение родителей (законных представителей) в образовательный процесс</w:t>
            </w:r>
          </w:p>
        </w:tc>
      </w:tr>
      <w:tr w:rsidR="00364EDD" w:rsidRPr="00DE42BF" w:rsidTr="00DE42BF">
        <w:tc>
          <w:tcPr>
            <w:tcW w:w="3261" w:type="dxa"/>
          </w:tcPr>
          <w:p w:rsidR="00364EDD" w:rsidRPr="00DE42BF" w:rsidRDefault="00364EDD" w:rsidP="00931C33">
            <w:pPr>
              <w:pStyle w:val="a3"/>
              <w:tabs>
                <w:tab w:val="left" w:pos="1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42BF">
              <w:rPr>
                <w:rFonts w:ascii="Times New Roman" w:hAnsi="Times New Roman"/>
                <w:sz w:val="28"/>
                <w:szCs w:val="28"/>
              </w:rPr>
              <w:lastRenderedPageBreak/>
              <w:t>Используемые Программы</w:t>
            </w:r>
          </w:p>
        </w:tc>
        <w:tc>
          <w:tcPr>
            <w:tcW w:w="7371" w:type="dxa"/>
          </w:tcPr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Федеральная образовательная программа дошкольного образования;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Инновационная программа дошкольного образования «От рождения до школы» под редакцией Н. Е. Вераксы, Т. С. Комаровой, Э. М. Дорофеевой. Издание 6-е, дополненное. МОЗАИКА-СИНТЕЗ. МОСКВА, 2021. – 368 с.;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С. Н. Николаева «Юный эколог». МОЗАИКА-СИНТЕЗ. Москва, 2016.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Р. А. Должикова, О. А. Ботникова, С. Г. Скокова «Азбука безопасности». Курган, 2016.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Н. А. Каратаева, О. В. Крежевских «Мы живем в Зауралье». Региональная образовательная программа дошкольного образования. Шадринск, 2017.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Новикова В. П. Парциальная программа «Математика в детском саду». М.: МОЗАИКА-СИНТЕЗ, 2021.</w:t>
            </w:r>
          </w:p>
          <w:p w:rsidR="00364EDD" w:rsidRPr="00EF7F0D" w:rsidRDefault="00364EDD" w:rsidP="004C4E9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Каплунова И. Парциальная программа по музыкальному воспитанию детей дошкольного возраста «Ладушки». М. 2015.</w:t>
            </w:r>
          </w:p>
          <w:tbl>
            <w:tblPr>
              <w:tblW w:w="0" w:type="auto"/>
              <w:tblInd w:w="17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47"/>
            </w:tblGrid>
            <w:tr w:rsidR="00364EDD" w:rsidRPr="00EF7F0D" w:rsidTr="00EB5698">
              <w:trPr>
                <w:trHeight w:val="322"/>
              </w:trPr>
              <w:tc>
                <w:tcPr>
                  <w:tcW w:w="6247" w:type="dxa"/>
                  <w:vMerge w:val="restart"/>
                  <w:vAlign w:val="bottom"/>
                </w:tcPr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w w:val="99"/>
                      <w:sz w:val="26"/>
                      <w:szCs w:val="26"/>
                    </w:rPr>
                    <w:t>Парциальная программа «Программа развития</w:t>
                  </w:r>
                  <w:r w:rsidRPr="00EF7F0D">
                    <w:rPr>
                      <w:sz w:val="26"/>
                      <w:szCs w:val="26"/>
                    </w:rPr>
                    <w:t xml:space="preserve"> речи дошкольников» О.С. Ушакова</w:t>
                  </w:r>
                </w:p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sz w:val="26"/>
                      <w:szCs w:val="26"/>
                    </w:rPr>
                    <w:t>Парциальная программа  «Основы безопасности детей дошкольного возраста», авторы Стеркина Р.Б., Князева Н.Н.</w:t>
                  </w:r>
                </w:p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sz w:val="26"/>
                      <w:szCs w:val="26"/>
                    </w:rPr>
                    <w:t>Региональная программа дошкольного образования «Радость познания», автор Шаехова Р.К.</w:t>
                  </w:r>
                  <w:r w:rsidRPr="00EF7F0D">
                    <w:rPr>
                      <w:sz w:val="26"/>
                      <w:szCs w:val="26"/>
                    </w:rPr>
                    <w:tab/>
                  </w:r>
                </w:p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sz w:val="26"/>
                      <w:szCs w:val="26"/>
                    </w:rPr>
                    <w:t>Программа по БДД «Веселый светофорик», утвержденный на педсовете</w:t>
                  </w:r>
                </w:p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sz w:val="26"/>
                      <w:szCs w:val="26"/>
                    </w:rPr>
                    <w:t>Программа по приобщению к изобразительному искусству, автор Недорезова О.В.</w:t>
                  </w:r>
                </w:p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ind w:left="567" w:hanging="425"/>
                    <w:rPr>
                      <w:sz w:val="26"/>
                      <w:szCs w:val="26"/>
                    </w:rPr>
                  </w:pPr>
                  <w:r w:rsidRPr="00EF7F0D">
                    <w:rPr>
                      <w:sz w:val="26"/>
                      <w:szCs w:val="26"/>
                    </w:rPr>
                    <w:t>Парциальная оздоровительно – развивающая программа «Здравствуй», автор Лазарев М.Л.</w:t>
                  </w:r>
                </w:p>
              </w:tc>
            </w:tr>
            <w:tr w:rsidR="00364EDD" w:rsidRPr="00EF7F0D" w:rsidTr="00EB5698">
              <w:trPr>
                <w:trHeight w:val="322"/>
              </w:trPr>
              <w:tc>
                <w:tcPr>
                  <w:tcW w:w="6247" w:type="dxa"/>
                  <w:vMerge/>
                  <w:vAlign w:val="bottom"/>
                </w:tcPr>
                <w:p w:rsidR="00364EDD" w:rsidRPr="00EF7F0D" w:rsidRDefault="00364EDD" w:rsidP="00EB5698">
                  <w:pPr>
                    <w:pStyle w:val="ad"/>
                    <w:numPr>
                      <w:ilvl w:val="0"/>
                      <w:numId w:val="16"/>
                    </w:numPr>
                    <w:spacing w:line="240" w:lineRule="atLeas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364EDD" w:rsidRPr="00EF7F0D" w:rsidRDefault="00364EDD" w:rsidP="00EB5698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F7F0D">
              <w:rPr>
                <w:rFonts w:ascii="Times New Roman" w:hAnsi="Times New Roman"/>
                <w:sz w:val="26"/>
                <w:szCs w:val="26"/>
              </w:rPr>
              <w:t>Учебно – методический комплект  по обучению русскоязычных  детей татарскому языку «Татарча</w:t>
            </w:r>
            <w:r w:rsidRPr="00EF7F0D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сөйләшәбез”</w:t>
            </w:r>
            <w:r w:rsidRPr="00EF7F0D">
              <w:rPr>
                <w:rFonts w:ascii="Times New Roman" w:hAnsi="Times New Roman"/>
                <w:sz w:val="26"/>
                <w:szCs w:val="26"/>
              </w:rPr>
              <w:t xml:space="preserve">- «Говорим по- татарски», </w:t>
            </w:r>
            <w:r w:rsidRPr="00EF7F0D">
              <w:rPr>
                <w:rFonts w:ascii="Times New Roman" w:hAnsi="Times New Roman"/>
                <w:sz w:val="26"/>
                <w:szCs w:val="26"/>
                <w:lang w:val="tt-RU"/>
              </w:rPr>
              <w:t>“Түган телдә сөйләшәбез”, авторы Зарипова З.М., Хазратова Ф.В.)</w:t>
            </w:r>
          </w:p>
        </w:tc>
      </w:tr>
    </w:tbl>
    <w:p w:rsidR="00B40D51" w:rsidRPr="00DE42BF" w:rsidRDefault="00B40D51" w:rsidP="00B40D5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40D51" w:rsidRPr="00DE42BF" w:rsidRDefault="00B40D51" w:rsidP="00B40D5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0611C" w:rsidRPr="00DE42BF" w:rsidRDefault="0050611C" w:rsidP="0050611C">
      <w:pPr>
        <w:rPr>
          <w:sz w:val="28"/>
          <w:szCs w:val="28"/>
        </w:rPr>
      </w:pPr>
      <w:r w:rsidRPr="00DE42BF">
        <w:rPr>
          <w:sz w:val="28"/>
          <w:szCs w:val="28"/>
        </w:rPr>
        <w:t xml:space="preserve">Весь объем программы можно просмотреть по ссылке </w:t>
      </w:r>
      <w:hyperlink r:id="rId7" w:history="1">
        <w:r w:rsidRPr="00DE42BF">
          <w:rPr>
            <w:rStyle w:val="ae"/>
            <w:sz w:val="28"/>
            <w:szCs w:val="28"/>
          </w:rPr>
          <w:t>https://cloud.mail.ru/public/W7r5/Lu14Qur27</w:t>
        </w:r>
      </w:hyperlink>
    </w:p>
    <w:p w:rsidR="00800D02" w:rsidRPr="00DE42BF" w:rsidRDefault="00800D02">
      <w:pPr>
        <w:rPr>
          <w:sz w:val="28"/>
          <w:szCs w:val="28"/>
        </w:rPr>
      </w:pPr>
      <w:bookmarkStart w:id="0" w:name="_GoBack"/>
      <w:bookmarkEnd w:id="0"/>
    </w:p>
    <w:sectPr w:rsidR="00800D02" w:rsidRPr="00DE42BF" w:rsidSect="00536F4A">
      <w:footerReference w:type="default" r:id="rId8"/>
      <w:pgSz w:w="11906" w:h="16838"/>
      <w:pgMar w:top="426" w:right="424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A83" w:rsidRDefault="00023A83" w:rsidP="00B40D51">
      <w:r>
        <w:separator/>
      </w:r>
    </w:p>
  </w:endnote>
  <w:endnote w:type="continuationSeparator" w:id="1">
    <w:p w:rsidR="00023A83" w:rsidRDefault="00023A83" w:rsidP="00B40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2833"/>
    </w:sdtPr>
    <w:sdtContent>
      <w:p w:rsidR="00752172" w:rsidRDefault="00084611">
        <w:pPr>
          <w:pStyle w:val="a8"/>
          <w:jc w:val="right"/>
        </w:pPr>
        <w:r>
          <w:fldChar w:fldCharType="begin"/>
        </w:r>
        <w:r w:rsidR="002C62DE">
          <w:instrText xml:space="preserve"> PAGE   \* MERGEFORMAT </w:instrText>
        </w:r>
        <w:r>
          <w:fldChar w:fldCharType="separate"/>
        </w:r>
        <w:r w:rsidR="00EF7F0D">
          <w:rPr>
            <w:noProof/>
          </w:rPr>
          <w:t>7</w:t>
        </w:r>
        <w:r>
          <w:fldChar w:fldCharType="end"/>
        </w:r>
      </w:p>
    </w:sdtContent>
  </w:sdt>
  <w:p w:rsidR="00752172" w:rsidRDefault="00023A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A83" w:rsidRDefault="00023A83" w:rsidP="00B40D51">
      <w:r>
        <w:separator/>
      </w:r>
    </w:p>
  </w:footnote>
  <w:footnote w:type="continuationSeparator" w:id="1">
    <w:p w:rsidR="00023A83" w:rsidRDefault="00023A83" w:rsidP="00B40D51">
      <w:r>
        <w:continuationSeparator/>
      </w:r>
    </w:p>
  </w:footnote>
  <w:footnote w:id="2">
    <w:p w:rsidR="00364EDD" w:rsidRPr="00AB7414" w:rsidRDefault="00364EDD" w:rsidP="00B40D51">
      <w:pPr>
        <w:pStyle w:val="a5"/>
        <w:jc w:val="both"/>
        <w:rPr>
          <w:rFonts w:ascii="Times New Roman" w:hAnsi="Times New Roman"/>
        </w:rPr>
      </w:pPr>
      <w:r w:rsidRPr="00AB7414">
        <w:rPr>
          <w:rStyle w:val="a7"/>
          <w:rFonts w:ascii="Times New Roman" w:hAnsi="Times New Roman"/>
        </w:rPr>
        <w:footnoteRef/>
      </w:r>
      <w:r w:rsidRPr="00AB7414">
        <w:rPr>
          <w:rFonts w:ascii="Times New Roman" w:hAnsi="Times New Roman"/>
        </w:rPr>
        <w:t xml:space="preserve"> Текст является точной цитатой из Указа Президента Российской Федерации от 7 мая 2018 года № 204 «О национальных целях и стратегических задачах развития Российской Федерации на период до 2024 года».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123"/>
    <w:multiLevelType w:val="hybridMultilevel"/>
    <w:tmpl w:val="6AD00A4A"/>
    <w:lvl w:ilvl="0" w:tplc="3D8C82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A4FAD"/>
    <w:multiLevelType w:val="hybridMultilevel"/>
    <w:tmpl w:val="96B4117E"/>
    <w:lvl w:ilvl="0" w:tplc="904E87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9B7451"/>
    <w:multiLevelType w:val="hybridMultilevel"/>
    <w:tmpl w:val="570852AA"/>
    <w:lvl w:ilvl="0" w:tplc="9C780E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D43CE2"/>
    <w:multiLevelType w:val="hybridMultilevel"/>
    <w:tmpl w:val="AC44533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0B75272"/>
    <w:multiLevelType w:val="hybridMultilevel"/>
    <w:tmpl w:val="EA66F746"/>
    <w:lvl w:ilvl="0" w:tplc="F21E183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E6E6D"/>
    <w:multiLevelType w:val="hybridMultilevel"/>
    <w:tmpl w:val="1D58422A"/>
    <w:lvl w:ilvl="0" w:tplc="439890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3C91"/>
    <w:multiLevelType w:val="hybridMultilevel"/>
    <w:tmpl w:val="0B0C21CC"/>
    <w:lvl w:ilvl="0" w:tplc="D6540D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C00F80"/>
    <w:multiLevelType w:val="hybridMultilevel"/>
    <w:tmpl w:val="A1C80F06"/>
    <w:lvl w:ilvl="0" w:tplc="94064A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9433BD"/>
    <w:multiLevelType w:val="hybridMultilevel"/>
    <w:tmpl w:val="88F4580A"/>
    <w:lvl w:ilvl="0" w:tplc="13D8C4C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E083D"/>
    <w:multiLevelType w:val="hybridMultilevel"/>
    <w:tmpl w:val="B290EE20"/>
    <w:lvl w:ilvl="0" w:tplc="FDA654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523714"/>
    <w:multiLevelType w:val="hybridMultilevel"/>
    <w:tmpl w:val="78863430"/>
    <w:lvl w:ilvl="0" w:tplc="71706C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30E34"/>
    <w:multiLevelType w:val="hybridMultilevel"/>
    <w:tmpl w:val="559CBBF6"/>
    <w:lvl w:ilvl="0" w:tplc="873EF6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0369"/>
    <w:multiLevelType w:val="hybridMultilevel"/>
    <w:tmpl w:val="BF06EC80"/>
    <w:lvl w:ilvl="0" w:tplc="927889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765514"/>
    <w:multiLevelType w:val="hybridMultilevel"/>
    <w:tmpl w:val="9566D9E6"/>
    <w:lvl w:ilvl="0" w:tplc="CC5C8E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03146B"/>
    <w:multiLevelType w:val="hybridMultilevel"/>
    <w:tmpl w:val="21007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B2661"/>
    <w:multiLevelType w:val="multilevel"/>
    <w:tmpl w:val="C2CC9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05" w:hanging="70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6">
    <w:nsid w:val="7AAC5D96"/>
    <w:multiLevelType w:val="hybridMultilevel"/>
    <w:tmpl w:val="563479B8"/>
    <w:lvl w:ilvl="0" w:tplc="FCE6B77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AEF05B7"/>
    <w:multiLevelType w:val="hybridMultilevel"/>
    <w:tmpl w:val="C61841EA"/>
    <w:lvl w:ilvl="0" w:tplc="963AB038">
      <w:start w:val="1"/>
      <w:numFmt w:val="decimal"/>
      <w:lvlText w:val="%1."/>
      <w:lvlJc w:val="left"/>
      <w:pPr>
        <w:ind w:left="87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16"/>
  </w:num>
  <w:num w:numId="14">
    <w:abstractNumId w:val="4"/>
  </w:num>
  <w:num w:numId="15">
    <w:abstractNumId w:val="3"/>
  </w:num>
  <w:num w:numId="16">
    <w:abstractNumId w:val="9"/>
  </w:num>
  <w:num w:numId="17">
    <w:abstractNumId w:val="1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D51"/>
    <w:rsid w:val="00023A83"/>
    <w:rsid w:val="00084611"/>
    <w:rsid w:val="001868AA"/>
    <w:rsid w:val="002C62DE"/>
    <w:rsid w:val="00364EDD"/>
    <w:rsid w:val="003A5B91"/>
    <w:rsid w:val="003D6D60"/>
    <w:rsid w:val="004C4E90"/>
    <w:rsid w:val="0050611C"/>
    <w:rsid w:val="0051747E"/>
    <w:rsid w:val="00536F4A"/>
    <w:rsid w:val="0071428F"/>
    <w:rsid w:val="007B39E3"/>
    <w:rsid w:val="00800D02"/>
    <w:rsid w:val="00871138"/>
    <w:rsid w:val="008823C6"/>
    <w:rsid w:val="00994291"/>
    <w:rsid w:val="009F0C32"/>
    <w:rsid w:val="00B16EBB"/>
    <w:rsid w:val="00B40D51"/>
    <w:rsid w:val="00BC517C"/>
    <w:rsid w:val="00D773A3"/>
    <w:rsid w:val="00DC4424"/>
    <w:rsid w:val="00DE42BF"/>
    <w:rsid w:val="00DF3A6C"/>
    <w:rsid w:val="00EB5698"/>
    <w:rsid w:val="00E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0D5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40D51"/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B40D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40D51"/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B40D51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B40D51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B40D5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40D51"/>
    <w:rPr>
      <w:rFonts w:ascii="Calibri" w:eastAsia="Calibri" w:hAnsi="Calibri" w:cs="Times New Roman"/>
    </w:rPr>
  </w:style>
  <w:style w:type="table" w:styleId="aa">
    <w:name w:val="Table Grid"/>
    <w:basedOn w:val="a1"/>
    <w:rsid w:val="00B4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40D51"/>
    <w:pPr>
      <w:ind w:left="720"/>
    </w:pPr>
    <w:rPr>
      <w:rFonts w:ascii="Arial Unicode MS" w:eastAsia="Arial Unicode MS" w:hAnsi="Arial Unicode MS"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40D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0D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823C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0611C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5061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7r5/Lu14Qur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ds35</cp:lastModifiedBy>
  <cp:revision>18</cp:revision>
  <dcterms:created xsi:type="dcterms:W3CDTF">2023-09-07T05:02:00Z</dcterms:created>
  <dcterms:modified xsi:type="dcterms:W3CDTF">2024-02-09T09:22:00Z</dcterms:modified>
</cp:coreProperties>
</file>